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29" w:rsidRDefault="00314228" w:rsidP="00314228">
      <w:pPr>
        <w:pStyle w:val="Heading1"/>
      </w:pPr>
      <w:bookmarkStart w:id="0" w:name="_GoBack"/>
      <w:bookmarkEnd w:id="0"/>
      <w:r>
        <w:t>Missouri Assistive Technology – 2022 Annual Report</w:t>
      </w:r>
    </w:p>
    <w:p w:rsidR="00314228" w:rsidRDefault="00314228" w:rsidP="00314228">
      <w:r>
        <w:t>Photo 1 is a child driving an adaptive bike that holds his oxygen tank.</w:t>
      </w:r>
    </w:p>
    <w:p w:rsidR="00314228" w:rsidRDefault="00314228" w:rsidP="00314228">
      <w:r>
        <w:t>Photo 2 is a young male sitting in front of a computer with an adaptive keyboard and mouse/joystick.</w:t>
      </w:r>
    </w:p>
    <w:p w:rsidR="00314228" w:rsidRDefault="00314228" w:rsidP="00314228">
      <w:r>
        <w:t>Photo 3 is a young woman with her 2 children.  The oldest child in sitting in a wheelchair and they are all in front of their new silver accessible vehicle.</w:t>
      </w:r>
    </w:p>
    <w:p w:rsidR="00314228" w:rsidRDefault="00314228" w:rsidP="00314228"/>
    <w:p w:rsidR="00314228" w:rsidRDefault="00314228" w:rsidP="00314228">
      <w:pPr>
        <w:pStyle w:val="Heading2"/>
      </w:pPr>
      <w:r>
        <w:t>Device Demonstration</w:t>
      </w:r>
    </w:p>
    <w:p w:rsidR="00314228" w:rsidRDefault="00314228" w:rsidP="00314228">
      <w:r>
        <w:t>Connected 1,352 Missourians with assistive technology by conducting 1,113 AT Device demonstrations.</w:t>
      </w:r>
    </w:p>
    <w:p w:rsidR="00314228" w:rsidRDefault="00314228" w:rsidP="00314228">
      <w:pPr>
        <w:pStyle w:val="Heading2"/>
      </w:pPr>
      <w:r>
        <w:t>Device Reutilization</w:t>
      </w:r>
    </w:p>
    <w:p w:rsidR="00314228" w:rsidRPr="00314228" w:rsidRDefault="00314228" w:rsidP="00314228">
      <w:r>
        <w:t>Provided 2,935 re0utilized devices to 2,062 individuals saving Missourians $928,530.</w:t>
      </w:r>
    </w:p>
    <w:p w:rsidR="00314228" w:rsidRPr="00314228" w:rsidRDefault="00314228" w:rsidP="00314228">
      <w:pPr>
        <w:pStyle w:val="Heading2"/>
      </w:pPr>
      <w:r>
        <w:t>Device Loan</w:t>
      </w:r>
    </w:p>
    <w:p w:rsidR="00314228" w:rsidRDefault="00314228" w:rsidP="00314228">
      <w:r>
        <w:t>Provided 2,016 assistive devices to 771 individuals allowing them to try items in their customary environment as part of their decision-making process.</w:t>
      </w:r>
    </w:p>
    <w:p w:rsidR="00314228" w:rsidRDefault="00314228" w:rsidP="00314228"/>
    <w:p w:rsidR="00314228" w:rsidRDefault="00314228" w:rsidP="00314228">
      <w:pPr>
        <w:pStyle w:val="Heading2"/>
      </w:pPr>
      <w:r>
        <w:t>Financial Loans for AT and Employment</w:t>
      </w:r>
    </w:p>
    <w:p w:rsidR="00314228" w:rsidRDefault="00314228" w:rsidP="00314228">
      <w:r>
        <w:t>Arranged 28 Show Me Loans totaling $299,173 for devices, vehicle modifications and home modifications that allowed Missourians to live, work and learn.</w:t>
      </w:r>
    </w:p>
    <w:p w:rsidR="00314228" w:rsidRDefault="00314228" w:rsidP="00314228"/>
    <w:p w:rsidR="00314228" w:rsidRDefault="00314228" w:rsidP="00314228">
      <w:pPr>
        <w:pStyle w:val="Heading2"/>
      </w:pPr>
      <w:r>
        <w:t>Assistive Technology Reimbursement Program (ATR)</w:t>
      </w:r>
    </w:p>
    <w:p w:rsidR="00314228" w:rsidRDefault="00314228" w:rsidP="00314228">
      <w:r>
        <w:t>Enhanced the educational outcomes for 217 students in 83 public school districts by providing them with 504 assistive devices.</w:t>
      </w:r>
    </w:p>
    <w:p w:rsidR="00B61CAB" w:rsidRDefault="00B61CAB" w:rsidP="00314228"/>
    <w:p w:rsidR="00B61CAB" w:rsidRDefault="00B61CAB" w:rsidP="00314228">
      <w:r>
        <w:t>Photo 4 is a young boy using a wheelchair with a mount that holds his communication device.</w:t>
      </w:r>
    </w:p>
    <w:p w:rsidR="00B61CAB" w:rsidRDefault="00B61CAB" w:rsidP="00314228">
      <w:r>
        <w:t>Photo 5 is a man in a wheelchair using a Braille display to read.</w:t>
      </w:r>
    </w:p>
    <w:p w:rsidR="00B61CAB" w:rsidRDefault="00B61CAB" w:rsidP="00314228">
      <w:r>
        <w:t xml:space="preserve">Photo 6 is a young man wearing a headset with </w:t>
      </w:r>
      <w:proofErr w:type="gramStart"/>
      <w:r>
        <w:t>mic  holding</w:t>
      </w:r>
      <w:proofErr w:type="gramEnd"/>
      <w:r>
        <w:t xml:space="preserve"> an adaptive gaming device in front of the computer.</w:t>
      </w:r>
    </w:p>
    <w:p w:rsidR="00B61CAB" w:rsidRDefault="00B61CAB" w:rsidP="00314228"/>
    <w:p w:rsidR="00B61CAB" w:rsidRDefault="00B61CAB" w:rsidP="00B61CAB">
      <w:pPr>
        <w:pStyle w:val="Heading2"/>
      </w:pPr>
      <w:r>
        <w:t>Telecommunications Access Programs (TAP)</w:t>
      </w:r>
    </w:p>
    <w:p w:rsidR="00B61CAB" w:rsidRDefault="00B61CAB" w:rsidP="00B61CAB">
      <w:r>
        <w:t>Provided 965 adaptive devices to 658 seniors and persons with disabilities who had difficulty using the telephone or accessing the Internet.</w:t>
      </w:r>
    </w:p>
    <w:p w:rsidR="00B61CAB" w:rsidRDefault="00B61CAB" w:rsidP="00B61CAB"/>
    <w:p w:rsidR="00B61CAB" w:rsidRDefault="00B61CAB" w:rsidP="00B61CAB">
      <w:pPr>
        <w:pStyle w:val="Heading2"/>
      </w:pPr>
      <w:r>
        <w:t>Kids Assistive Technology Program (KAT)</w:t>
      </w:r>
    </w:p>
    <w:p w:rsidR="00B61CAB" w:rsidRDefault="00B61CAB" w:rsidP="00B61CAB">
      <w:r>
        <w:t>On behalf of the Bureau of Special Health Care Needs, coordinated the Kids Assistive Technology Program (KAT) by assisting 20 families with assistive technology, vehicle access modifications and home access modifications.</w:t>
      </w:r>
    </w:p>
    <w:p w:rsidR="00B61CAB" w:rsidRDefault="00B61CAB" w:rsidP="00B61CAB"/>
    <w:p w:rsidR="00B61CAB" w:rsidRDefault="00B61CAB" w:rsidP="00B61CAB">
      <w:pPr>
        <w:pStyle w:val="Heading2"/>
      </w:pPr>
      <w:proofErr w:type="spellStart"/>
      <w:r>
        <w:lastRenderedPageBreak/>
        <w:t>DeafBlind</w:t>
      </w:r>
      <w:proofErr w:type="spellEnd"/>
      <w:r>
        <w:t xml:space="preserve"> Equipment Program (</w:t>
      </w:r>
      <w:proofErr w:type="spellStart"/>
      <w:r>
        <w:t>iCanConnect</w:t>
      </w:r>
      <w:proofErr w:type="spellEnd"/>
      <w:r>
        <w:t>)</w:t>
      </w:r>
    </w:p>
    <w:p w:rsidR="00B61CAB" w:rsidRDefault="00B61CAB" w:rsidP="00B61CAB">
      <w:r>
        <w:t xml:space="preserve">Administered the federally funded </w:t>
      </w:r>
      <w:proofErr w:type="spellStart"/>
      <w:r>
        <w:t>iCanConnect</w:t>
      </w:r>
      <w:proofErr w:type="spellEnd"/>
      <w:r>
        <w:t xml:space="preserve"> Program and enhanced the lives of 46 individuals with combined vision and hearing loss by providing them with 144 devices that allowed for effective distance communication access.</w:t>
      </w:r>
    </w:p>
    <w:p w:rsidR="00B61CAB" w:rsidRDefault="00B61CAB" w:rsidP="00B61CAB"/>
    <w:p w:rsidR="00B61CAB" w:rsidRDefault="00B61CAB" w:rsidP="00B61CAB">
      <w:pPr>
        <w:pStyle w:val="Heading2"/>
      </w:pPr>
      <w:r>
        <w:t>Show Me Homes</w:t>
      </w:r>
    </w:p>
    <w:p w:rsidR="00B64251" w:rsidRDefault="00B61CAB" w:rsidP="00B61CAB">
      <w:r>
        <w:t>Coordinated with the Show Me Homes Program to provide 98 devices that helped facilitate the successful transition of 39 individuals to the community.</w:t>
      </w:r>
    </w:p>
    <w:p w:rsidR="00B64251" w:rsidRDefault="00B64251" w:rsidP="00B61CAB"/>
    <w:p w:rsidR="00B64251" w:rsidRDefault="00B64251" w:rsidP="00B64251">
      <w:pPr>
        <w:pStyle w:val="Heading2"/>
      </w:pPr>
      <w:r>
        <w:t>Collaboration and Coordination</w:t>
      </w:r>
    </w:p>
    <w:p w:rsidR="00B64251" w:rsidRDefault="00B64251" w:rsidP="00B64251">
      <w:pPr>
        <w:pStyle w:val="Heading3"/>
      </w:pPr>
      <w:r w:rsidRPr="00B64251">
        <w:t>Traumatic Brain Injury (TBI) Toolkits</w:t>
      </w:r>
    </w:p>
    <w:p w:rsidR="00B64251" w:rsidRDefault="00B64251" w:rsidP="00B64251">
      <w:r>
        <w:t>Partners with the Adult Brain Injury Program within the Department of Health and Senior Services and with the Institute for Human Development at the University of Missouri-Kansas City to develop, pilot and analyze an AT toolkit focused on assisting individuals with TBI address emotional regulation issues.</w:t>
      </w:r>
    </w:p>
    <w:p w:rsidR="00B64251" w:rsidRDefault="00B64251" w:rsidP="00B64251"/>
    <w:p w:rsidR="00B64251" w:rsidRDefault="00B64251" w:rsidP="00B64251">
      <w:pPr>
        <w:pStyle w:val="Heading3"/>
      </w:pPr>
      <w:r>
        <w:t>Accessible Gaming</w:t>
      </w:r>
    </w:p>
    <w:p w:rsidR="00B64251" w:rsidRDefault="00B64251" w:rsidP="00B64251">
      <w:r>
        <w:t>Received a Quality of Life Grant from the Reeves Foundation to combat social isolation among people with paralysis through accessible online gaming.</w:t>
      </w:r>
    </w:p>
    <w:p w:rsidR="00B64251" w:rsidRDefault="00B64251" w:rsidP="00B64251"/>
    <w:p w:rsidR="00B64251" w:rsidRDefault="00B64251" w:rsidP="00B64251">
      <w:pPr>
        <w:pStyle w:val="Heading3"/>
      </w:pPr>
      <w:r>
        <w:t>Information Communication Technology Accessibility</w:t>
      </w:r>
    </w:p>
    <w:p w:rsidR="00B64251" w:rsidRDefault="00B64251" w:rsidP="00B64251">
      <w:r>
        <w:t>Provided guidance and training to increase digital access for people with disabilities through regular training on information communication technology accessibility.</w:t>
      </w:r>
    </w:p>
    <w:p w:rsidR="00B64251" w:rsidRDefault="00B64251" w:rsidP="00B64251"/>
    <w:p w:rsidR="00B64251" w:rsidRDefault="00B64251" w:rsidP="00B64251">
      <w:pPr>
        <w:pStyle w:val="Heading3"/>
      </w:pPr>
      <w:r>
        <w:t>Missouri Open Door</w:t>
      </w:r>
    </w:p>
    <w:p w:rsidR="00B61CAB" w:rsidRDefault="00B64251" w:rsidP="00B61CAB">
      <w:r>
        <w:t xml:space="preserve">Worked to build capacity about assistive technology across the lifespan through the Missouri Open Door webinar series, a cooperative endeavor of </w:t>
      </w:r>
      <w:proofErr w:type="spellStart"/>
      <w:r>
        <w:t>MoAT</w:t>
      </w:r>
      <w:proofErr w:type="spellEnd"/>
      <w:r>
        <w:t xml:space="preserve"> and the Institute for Human Inclusion.</w:t>
      </w:r>
      <w:r w:rsidR="00B61CAB">
        <w:t xml:space="preserve">  </w:t>
      </w:r>
    </w:p>
    <w:p w:rsidR="00B64251" w:rsidRDefault="00B64251" w:rsidP="00B61CAB"/>
    <w:p w:rsidR="00B64251" w:rsidRDefault="00B64251" w:rsidP="00B64251">
      <w:pPr>
        <w:pStyle w:val="Heading2"/>
      </w:pPr>
      <w:r>
        <w:t xml:space="preserve">2022 At </w:t>
      </w:r>
      <w:proofErr w:type="gramStart"/>
      <w:r>
        <w:t>A</w:t>
      </w:r>
      <w:proofErr w:type="gramEnd"/>
      <w:r>
        <w:t xml:space="preserve"> Glance</w:t>
      </w:r>
    </w:p>
    <w:p w:rsidR="00B64251" w:rsidRDefault="00B64251" w:rsidP="00B64251">
      <w:r>
        <w:t>Assistive Technology: A great return on investment</w:t>
      </w:r>
    </w:p>
    <w:p w:rsidR="00B64251" w:rsidRDefault="00B64251" w:rsidP="00B64251">
      <w:r>
        <w:t>Federal Fiscal Year Federal Investment $627,199.  Savings and benefits to Missourians at $3,781,827.</w:t>
      </w:r>
    </w:p>
    <w:p w:rsidR="00B64251" w:rsidRDefault="00B64251" w:rsidP="00B64251"/>
    <w:p w:rsidR="00B64251" w:rsidRDefault="00B64251" w:rsidP="00B64251">
      <w:r>
        <w:t>5,159 Missourians educated through over 100 training sessions on assistive technology devices, services, policies and practices.</w:t>
      </w:r>
    </w:p>
    <w:p w:rsidR="00B64251" w:rsidRDefault="00B64251" w:rsidP="00B64251"/>
    <w:p w:rsidR="00B64251" w:rsidRDefault="00B64251" w:rsidP="00B64251">
      <w:r>
        <w:t>9,000 phone calls and emails fielded from individuals seeking information on assistive technology devices, programs, funders and vendors.</w:t>
      </w:r>
    </w:p>
    <w:p w:rsidR="002A1D13" w:rsidRDefault="002A1D13" w:rsidP="00B64251"/>
    <w:p w:rsidR="002A1D13" w:rsidRDefault="002A1D13" w:rsidP="00B64251">
      <w:r>
        <w:t xml:space="preserve">In Fiscal Year 2022, </w:t>
      </w:r>
      <w:proofErr w:type="spellStart"/>
      <w:r>
        <w:t>MoAT</w:t>
      </w:r>
      <w:proofErr w:type="spellEnd"/>
      <w:r>
        <w:t xml:space="preserve"> provided 6,729 assistive devices and delivered support services to 19,443 Missourians with disabilities, family members, and professionals.</w:t>
      </w:r>
    </w:p>
    <w:p w:rsidR="00780FA3" w:rsidRDefault="00780FA3" w:rsidP="00B64251">
      <w:r>
        <w:br/>
        <w:t>Photo 7 is a young girl in an adaptive wheelchair with a chest harness.  She is reading an orange communication device in her lap.</w:t>
      </w:r>
    </w:p>
    <w:p w:rsidR="002B7AC3" w:rsidRDefault="002B7AC3" w:rsidP="00B64251"/>
    <w:p w:rsidR="002B7AC3" w:rsidRDefault="002B7AC3" w:rsidP="002B7AC3">
      <w:pPr>
        <w:pStyle w:val="Heading2"/>
      </w:pPr>
      <w:r>
        <w:lastRenderedPageBreak/>
        <w:t>Missouri Assistive Technology (</w:t>
      </w:r>
      <w:proofErr w:type="spellStart"/>
      <w:r>
        <w:t>MoAT</w:t>
      </w:r>
      <w:proofErr w:type="spellEnd"/>
      <w:r>
        <w:t>)</w:t>
      </w:r>
    </w:p>
    <w:p w:rsidR="002B7AC3" w:rsidRDefault="002B7AC3" w:rsidP="002B7AC3">
      <w:r>
        <w:t xml:space="preserve">As Missouri’s federally-funded Assistive Technology Act Program, </w:t>
      </w:r>
      <w:proofErr w:type="spellStart"/>
      <w:r>
        <w:t>MoAT</w:t>
      </w:r>
      <w:proofErr w:type="spellEnd"/>
      <w:r>
        <w:t xml:space="preserve"> strives to enhance the lives of all Missourians with disabilities, older Missourians, families and service professionals.  Our activities increase technology (AT) devices and services.  At home, work, school or play, assistive technology provides choice, control and independence. </w:t>
      </w:r>
    </w:p>
    <w:p w:rsidR="002B7AC3" w:rsidRDefault="002B7AC3" w:rsidP="002B7AC3"/>
    <w:p w:rsidR="002B7AC3" w:rsidRDefault="002B7AC3" w:rsidP="002B7AC3">
      <w:pPr>
        <w:pStyle w:val="Heading2"/>
      </w:pPr>
      <w:r>
        <w:t>Get in touch with us</w:t>
      </w:r>
    </w:p>
    <w:p w:rsidR="002B7AC3" w:rsidRDefault="002B7AC3" w:rsidP="002B7AC3">
      <w:r>
        <w:t>Missouri Assistive Technology</w:t>
      </w:r>
    </w:p>
    <w:p w:rsidR="002B7AC3" w:rsidRDefault="002B7AC3" w:rsidP="002B7AC3">
      <w:r>
        <w:t>1501 NW Jefferson St.</w:t>
      </w:r>
    </w:p>
    <w:p w:rsidR="002B7AC3" w:rsidRDefault="002B7AC3" w:rsidP="002B7AC3">
      <w:r>
        <w:t>Blue Springs, MO 64015</w:t>
      </w:r>
    </w:p>
    <w:p w:rsidR="002B7AC3" w:rsidRDefault="00313A93" w:rsidP="002B7AC3">
      <w:hyperlink r:id="rId4" w:history="1">
        <w:r w:rsidR="002B7AC3" w:rsidRPr="000A599A">
          <w:rPr>
            <w:rStyle w:val="Hyperlink"/>
          </w:rPr>
          <w:t>info@mo-at.org</w:t>
        </w:r>
      </w:hyperlink>
      <w:r w:rsidR="002B7AC3">
        <w:t xml:space="preserve"> (email)</w:t>
      </w:r>
    </w:p>
    <w:p w:rsidR="002B7AC3" w:rsidRDefault="002B7AC3" w:rsidP="002B7AC3">
      <w:r>
        <w:t>816-655-6700 (Voice)</w:t>
      </w:r>
    </w:p>
    <w:p w:rsidR="002B7AC3" w:rsidRDefault="002B7AC3" w:rsidP="002B7AC3">
      <w:r>
        <w:t>816-655-6711 (TTY)</w:t>
      </w:r>
    </w:p>
    <w:p w:rsidR="002B7AC3" w:rsidRDefault="002B7AC3" w:rsidP="002B7AC3">
      <w:r>
        <w:t>816-655-6710 (Fax)</w:t>
      </w:r>
    </w:p>
    <w:p w:rsidR="002B7AC3" w:rsidRDefault="002B7AC3" w:rsidP="002B7AC3"/>
    <w:p w:rsidR="002B7AC3" w:rsidRDefault="002B7AC3" w:rsidP="002B7AC3">
      <w:pPr>
        <w:pStyle w:val="Heading2"/>
      </w:pPr>
      <w:r>
        <w:t>Connect with us online</w:t>
      </w:r>
    </w:p>
    <w:p w:rsidR="002B7AC3" w:rsidRDefault="002B7AC3" w:rsidP="002B7AC3">
      <w:r>
        <w:t>Facekbook.com/</w:t>
      </w:r>
      <w:proofErr w:type="spellStart"/>
      <w:r>
        <w:t>MOAssistiveTechnology</w:t>
      </w:r>
      <w:proofErr w:type="spellEnd"/>
    </w:p>
    <w:p w:rsidR="002B7AC3" w:rsidRDefault="002B7AC3" w:rsidP="002B7AC3">
      <w:r>
        <w:t>Twitter @</w:t>
      </w:r>
      <w:proofErr w:type="spellStart"/>
      <w:r>
        <w:t>MissouriAT</w:t>
      </w:r>
      <w:proofErr w:type="spellEnd"/>
    </w:p>
    <w:p w:rsidR="002B7AC3" w:rsidRDefault="00313A93" w:rsidP="002B7AC3">
      <w:hyperlink r:id="rId5" w:history="1">
        <w:r w:rsidR="002B7AC3" w:rsidRPr="002B7AC3">
          <w:rPr>
            <w:rStyle w:val="Hyperlink"/>
          </w:rPr>
          <w:t>Missouri Assistive Technology website</w:t>
        </w:r>
      </w:hyperlink>
    </w:p>
    <w:p w:rsidR="002B7AC3" w:rsidRDefault="002B7AC3" w:rsidP="002B7AC3"/>
    <w:p w:rsidR="002B7AC3" w:rsidRDefault="002B7AC3" w:rsidP="002B7AC3">
      <w:r>
        <w:t>Missouri Assistive Technology is funded through the Administration for Community Living of the U.S. department of Health and Human Services, and maintains coordination and collaboration efforts with partners through the state of Missouri.</w:t>
      </w:r>
    </w:p>
    <w:p w:rsidR="002B7AC3" w:rsidRDefault="002B7AC3" w:rsidP="002B7AC3"/>
    <w:p w:rsidR="002B7AC3" w:rsidRPr="002B7AC3" w:rsidRDefault="002B7AC3" w:rsidP="002B7AC3">
      <w:r>
        <w:t>This publication was made possible by Grant Number 2201MOATSG-02 from the Administration for Community Living.  Its contents are solely the responsibility of the authors and do not necessarily represent the official views of the Administration for Community Living.</w:t>
      </w:r>
    </w:p>
    <w:sectPr w:rsidR="002B7AC3" w:rsidRPr="002B7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25"/>
    <w:rsid w:val="00130380"/>
    <w:rsid w:val="001E74A3"/>
    <w:rsid w:val="00250874"/>
    <w:rsid w:val="002A1D13"/>
    <w:rsid w:val="002B7AC3"/>
    <w:rsid w:val="00313A93"/>
    <w:rsid w:val="00314228"/>
    <w:rsid w:val="0031583F"/>
    <w:rsid w:val="0055475E"/>
    <w:rsid w:val="0058455C"/>
    <w:rsid w:val="005A1D29"/>
    <w:rsid w:val="00634DC8"/>
    <w:rsid w:val="006B21E3"/>
    <w:rsid w:val="00780FA3"/>
    <w:rsid w:val="00A718AE"/>
    <w:rsid w:val="00B61CAB"/>
    <w:rsid w:val="00B64251"/>
    <w:rsid w:val="00C14125"/>
    <w:rsid w:val="00CB2A4E"/>
    <w:rsid w:val="00F662E6"/>
    <w:rsid w:val="00F66F7A"/>
    <w:rsid w:val="00FC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5066F-A857-4CE3-9282-24DE68EE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380"/>
    <w:pPr>
      <w:spacing w:after="0" w:line="240" w:lineRule="auto"/>
    </w:pPr>
    <w:rPr>
      <w:rFonts w:ascii="Arial" w:hAnsi="Arial" w:cs="Times New Roman"/>
      <w:color w:val="000000" w:themeColor="text1"/>
      <w:sz w:val="22"/>
    </w:rPr>
  </w:style>
  <w:style w:type="paragraph" w:styleId="Heading1">
    <w:name w:val="heading 1"/>
    <w:basedOn w:val="Normal"/>
    <w:next w:val="Normal"/>
    <w:link w:val="Heading1Char"/>
    <w:uiPriority w:val="9"/>
    <w:qFormat/>
    <w:rsid w:val="0031583F"/>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31583F"/>
    <w:pPr>
      <w:keepNext/>
      <w:spacing w:before="240" w:after="60"/>
      <w:jc w:val="center"/>
      <w:outlineLvl w:val="1"/>
    </w:pPr>
    <w:rPr>
      <w:rFonts w:eastAsiaTheme="majorEastAsia" w:cstheme="majorBidi"/>
      <w:b/>
      <w:bCs/>
      <w:i/>
      <w:iCs/>
      <w:szCs w:val="28"/>
    </w:rPr>
  </w:style>
  <w:style w:type="paragraph" w:styleId="Heading3">
    <w:name w:val="heading 3"/>
    <w:basedOn w:val="Normal"/>
    <w:next w:val="Normal"/>
    <w:link w:val="Heading3Char"/>
    <w:uiPriority w:val="9"/>
    <w:unhideWhenUsed/>
    <w:qFormat/>
    <w:rsid w:val="00F66F7A"/>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3F"/>
    <w:rPr>
      <w:rFonts w:ascii="Arial" w:eastAsiaTheme="majorEastAsia" w:hAnsi="Arial" w:cstheme="majorBidi"/>
      <w:b/>
      <w:bCs/>
      <w:color w:val="000000" w:themeColor="text1"/>
      <w:kern w:val="32"/>
      <w:sz w:val="28"/>
      <w:szCs w:val="32"/>
    </w:rPr>
  </w:style>
  <w:style w:type="character" w:customStyle="1" w:styleId="Heading2Char">
    <w:name w:val="Heading 2 Char"/>
    <w:basedOn w:val="DefaultParagraphFont"/>
    <w:link w:val="Heading2"/>
    <w:uiPriority w:val="9"/>
    <w:rsid w:val="0031583F"/>
    <w:rPr>
      <w:rFonts w:ascii="Arial" w:eastAsiaTheme="majorEastAsia" w:hAnsi="Arial" w:cstheme="majorBidi"/>
      <w:b/>
      <w:bCs/>
      <w:i/>
      <w:iCs/>
      <w:color w:val="000000" w:themeColor="text1"/>
      <w:sz w:val="24"/>
      <w:szCs w:val="28"/>
    </w:rPr>
  </w:style>
  <w:style w:type="paragraph" w:styleId="NoSpacing">
    <w:name w:val="No Spacing"/>
    <w:uiPriority w:val="1"/>
    <w:qFormat/>
    <w:rsid w:val="0058455C"/>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F66F7A"/>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2B7A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t.mo.gov/" TargetMode="External"/><Relationship Id="rId4" Type="http://schemas.openxmlformats.org/officeDocument/2006/relationships/hyperlink" Target="mailto:info@mo-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Missouri Assistive Technology 2022 Annual Report</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Assistive Technology 2022 Annual Report</dc:title>
  <dc:subject/>
  <dc:creator>Eileen Belton</dc:creator>
  <cp:keywords/>
  <dc:description/>
  <cp:lastModifiedBy>Eileen Belton</cp:lastModifiedBy>
  <cp:revision>2</cp:revision>
  <dcterms:created xsi:type="dcterms:W3CDTF">2022-12-21T20:58:00Z</dcterms:created>
  <dcterms:modified xsi:type="dcterms:W3CDTF">2022-12-21T20:58:00Z</dcterms:modified>
</cp:coreProperties>
</file>